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154C" w14:textId="77777777" w:rsidR="00CF2428" w:rsidRPr="0038427E" w:rsidRDefault="000A7227" w:rsidP="00CF2428">
      <w:pPr>
        <w:jc w:val="center"/>
        <w:rPr>
          <w:rFonts w:ascii="Bookman Old Style" w:hAnsi="Bookman Old Style"/>
          <w:b/>
          <w:sz w:val="20"/>
          <w:szCs w:val="20"/>
        </w:rPr>
      </w:pPr>
      <w:r w:rsidRPr="0038427E">
        <w:rPr>
          <w:rFonts w:ascii="Bookman Old Style" w:hAnsi="Bookman Old Style"/>
          <w:b/>
          <w:sz w:val="20"/>
          <w:szCs w:val="20"/>
        </w:rPr>
        <w:t>Mandatory documents that are required to be available during audit</w:t>
      </w:r>
      <w:r w:rsidR="00CF2428" w:rsidRPr="0038427E">
        <w:rPr>
          <w:rFonts w:ascii="Bookman Old Style" w:hAnsi="Bookman Old Style"/>
          <w:b/>
          <w:sz w:val="20"/>
          <w:szCs w:val="20"/>
        </w:rPr>
        <w:t xml:space="preserve"> </w:t>
      </w:r>
      <w:r w:rsidRPr="0038427E">
        <w:rPr>
          <w:rFonts w:ascii="Bookman Old Style" w:hAnsi="Bookman Old Style"/>
          <w:b/>
          <w:sz w:val="20"/>
          <w:szCs w:val="20"/>
        </w:rPr>
        <w:t>for input approval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6839"/>
        <w:gridCol w:w="1323"/>
        <w:gridCol w:w="1063"/>
      </w:tblGrid>
      <w:tr w:rsidR="009D3DCC" w:rsidRPr="0038427E" w14:paraId="553DEDE6" w14:textId="77777777" w:rsidTr="004147A0">
        <w:trPr>
          <w:trHeight w:val="65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C306" w14:textId="77777777" w:rsidR="009D3DCC" w:rsidRPr="0038427E" w:rsidRDefault="009D3DCC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S</w:t>
            </w:r>
            <w:r w:rsidR="000A7227" w:rsidRPr="0038427E">
              <w:rPr>
                <w:rFonts w:ascii="Bookman Old Style" w:hAnsi="Bookman Old Style"/>
                <w:b/>
                <w:sz w:val="20"/>
                <w:szCs w:val="20"/>
              </w:rPr>
              <w:t>l</w:t>
            </w: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  <w:r w:rsidR="000A7227" w:rsidRPr="0038427E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No.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A2C9" w14:textId="44E1E5DB" w:rsidR="009D3DCC" w:rsidRPr="0038427E" w:rsidRDefault="0038427E" w:rsidP="0038427E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                            </w:t>
            </w:r>
            <w:r w:rsidR="009D3DCC" w:rsidRPr="0038427E">
              <w:rPr>
                <w:rFonts w:ascii="Bookman Old Style" w:hAnsi="Bookman Old Style"/>
                <w:b/>
                <w:sz w:val="20"/>
                <w:szCs w:val="20"/>
              </w:rPr>
              <w:t>Particulars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B830" w14:textId="77777777" w:rsidR="009D3DCC" w:rsidRPr="0038427E" w:rsidRDefault="009D3DCC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Status</w:t>
            </w:r>
          </w:p>
          <w:p w14:paraId="6471C1A2" w14:textId="77777777" w:rsidR="00BE08A7" w:rsidRPr="0038427E" w:rsidRDefault="00BE08A7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{</w:t>
            </w:r>
            <w:r w:rsidR="000A7227" w:rsidRPr="0038427E">
              <w:rPr>
                <w:rFonts w:ascii="Bookman Old Style" w:hAnsi="Bookman Old Style"/>
                <w:b/>
                <w:sz w:val="20"/>
                <w:szCs w:val="20"/>
              </w:rPr>
              <w:t>Yes/ No</w:t>
            </w: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}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5208" w14:textId="77777777" w:rsidR="009D3DCC" w:rsidRPr="0038427E" w:rsidRDefault="009D3DCC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b/>
                <w:sz w:val="20"/>
                <w:szCs w:val="20"/>
              </w:rPr>
              <w:t>Remark</w:t>
            </w:r>
          </w:p>
        </w:tc>
      </w:tr>
      <w:tr w:rsidR="00655436" w:rsidRPr="0038427E" w14:paraId="0993A9CB" w14:textId="77777777" w:rsidTr="004147A0">
        <w:trPr>
          <w:trHeight w:val="25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6719" w14:textId="77777777" w:rsidR="00655436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FC0D" w14:textId="728736DB" w:rsidR="00655436" w:rsidRPr="0038427E" w:rsidRDefault="00655436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Updated System Plan </w:t>
            </w:r>
            <w:r w:rsidR="002B7317" w:rsidRPr="0038427E">
              <w:rPr>
                <w:rFonts w:ascii="Bookman Old Style" w:hAnsi="Bookman Old Style"/>
                <w:sz w:val="20"/>
                <w:szCs w:val="20"/>
              </w:rPr>
              <w:t>w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>ith Annual Production Plan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73FC" w14:textId="77777777" w:rsidR="00655436" w:rsidRPr="0038427E" w:rsidRDefault="00655436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6EBA" w14:textId="77777777" w:rsidR="00655436" w:rsidRPr="0038427E" w:rsidRDefault="00655436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91D02" w:rsidRPr="0038427E" w14:paraId="5E08007C" w14:textId="77777777" w:rsidTr="004147A0">
        <w:trPr>
          <w:trHeight w:val="16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8A85" w14:textId="77777777" w:rsidR="00E91D02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C585" w14:textId="77777777" w:rsidR="00E91D02" w:rsidRPr="0038427E" w:rsidRDefault="00E91D02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Certificate of incorporation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3171" w14:textId="77777777" w:rsidR="00E91D02" w:rsidRPr="0038427E" w:rsidRDefault="00E91D02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AB53E" w14:textId="77777777" w:rsidR="00E91D02" w:rsidRPr="0038427E" w:rsidRDefault="00E91D02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8608C" w:rsidRPr="0038427E" w14:paraId="32FA14A7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83A3" w14:textId="77777777" w:rsidR="0078608C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0850" w14:textId="77777777" w:rsidR="0078608C" w:rsidRPr="0038427E" w:rsidRDefault="0078608C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Submission of the process manual describing the Evaluation of the input prepared (as per NPOP guideline Section 7 Appendix 3) on the following basis: </w:t>
            </w:r>
          </w:p>
          <w:p w14:paraId="6915C7E4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2.1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What is the necessity of the product?</w:t>
            </w:r>
          </w:p>
          <w:p w14:paraId="03A26613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2.2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What is the Nature and method of production?</w:t>
            </w:r>
          </w:p>
          <w:p w14:paraId="08329E21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2.3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Contribution of the product to Environmental safety.</w:t>
            </w:r>
          </w:p>
          <w:p w14:paraId="18E90672" w14:textId="0F7B0E9C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2.4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Degra</w:t>
            </w:r>
            <w:r w:rsidR="002B7317" w:rsidRPr="0038427E">
              <w:rPr>
                <w:rFonts w:ascii="Bookman Old Style" w:hAnsi="Bookman Old Style"/>
                <w:sz w:val="20"/>
                <w:szCs w:val="20"/>
              </w:rPr>
              <w:t>da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>bility status of the Product.</w:t>
            </w:r>
          </w:p>
          <w:p w14:paraId="3EA90E91" w14:textId="483EA144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2.5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Status of acute toxicity of the product to non</w:t>
            </w:r>
            <w:r w:rsidR="002B7317" w:rsidRPr="0038427E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>target organisms.</w:t>
            </w:r>
          </w:p>
          <w:p w14:paraId="76A0B1A1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2.6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Long term chronic toxicity status of the product.</w:t>
            </w:r>
          </w:p>
          <w:p w14:paraId="0DCB6F58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2.7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Chemically synthesized products and heavy metals.</w:t>
            </w:r>
          </w:p>
          <w:p w14:paraId="507B2E34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2.8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Effect of the product on human Health and Quality.</w:t>
            </w:r>
          </w:p>
          <w:p w14:paraId="20A85350" w14:textId="77777777" w:rsidR="0078608C" w:rsidRPr="0038427E" w:rsidRDefault="0078608C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2.9   Animal Welfare aspects.</w:t>
            </w:r>
          </w:p>
          <w:p w14:paraId="7490F668" w14:textId="77777777" w:rsidR="0078608C" w:rsidRPr="0038427E" w:rsidRDefault="00F5084B" w:rsidP="000A7227">
            <w:pPr>
              <w:spacing w:after="0" w:line="240" w:lineRule="auto"/>
              <w:ind w:left="540" w:hanging="54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2.10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ab/>
              <w:t>Socio Economic aspects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E585" w14:textId="77777777" w:rsidR="0078608C" w:rsidRPr="0038427E" w:rsidRDefault="0078608C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1554" w14:textId="77777777" w:rsidR="0078608C" w:rsidRPr="0038427E" w:rsidRDefault="0078608C" w:rsidP="000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D3DCC" w:rsidRPr="0038427E" w14:paraId="0C0A5A2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1C0A" w14:textId="77777777" w:rsidR="009D3DCC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8F84" w14:textId="77777777" w:rsidR="009D3DCC" w:rsidRPr="0038427E" w:rsidRDefault="009D3DCC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Incoming raw material record with list of suppliers.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34C" w14:textId="77777777" w:rsidR="009D3DCC" w:rsidRPr="0038427E" w:rsidRDefault="009D3DCC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1B3A" w14:textId="77777777" w:rsidR="009D3DCC" w:rsidRPr="0038427E" w:rsidRDefault="009D3DCC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3B89166E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B0EF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0677C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Bill/Invoices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5C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FB07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072C6180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6077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7B4A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Production batch sheet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959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8DF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1493F6C5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20D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0B42" w14:textId="438EF988" w:rsidR="00113D4B" w:rsidRPr="0038427E" w:rsidRDefault="0038427E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Product technical</w:t>
            </w:r>
            <w:r w:rsidR="00113D4B" w:rsidRPr="0038427E">
              <w:rPr>
                <w:rFonts w:ascii="Bookman Old Style" w:hAnsi="Bookman Old Style"/>
                <w:sz w:val="20"/>
                <w:szCs w:val="20"/>
              </w:rPr>
              <w:t xml:space="preserve"> information sheet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C86E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FBB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56015CF1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96E5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92EE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Daily production records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6FB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668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61334A29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763FE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C3F7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Process flow chart for each product requested for approval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B98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CE41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430C6076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E9BB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4E74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Transportation details (incoming and outgoing).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6F5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79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55078985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6FD3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CD23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Outgoing finished product record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F9A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266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4F7DCE38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A4AF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A098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In house pest management system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CAF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D0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650BA5DA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13BC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E186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Guidelines to raw material supplier by Operator.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D6F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74E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48AB4CC6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9715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AFE9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Sources certificate for inoculants strains (if required).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8B9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BB31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130E6C0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1913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E33F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NOC from Pollution board (if required)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66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34A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6C14066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6FD4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EF76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Training records of the staff regarding organic processing and handling.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45E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452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001E3DD5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F3AF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53D2" w14:textId="62E78DA1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GM free declaration for the </w:t>
            </w:r>
            <w:proofErr w:type="spellStart"/>
            <w:r w:rsidRPr="0038427E">
              <w:rPr>
                <w:rFonts w:ascii="Bookman Old Style" w:hAnsi="Bookman Old Style"/>
                <w:sz w:val="20"/>
                <w:szCs w:val="20"/>
              </w:rPr>
              <w:t>in</w:t>
            </w:r>
            <w:r w:rsidR="002B7317" w:rsidRPr="0038427E">
              <w:rPr>
                <w:rFonts w:ascii="Bookman Old Style" w:hAnsi="Bookman Old Style"/>
                <w:sz w:val="20"/>
                <w:szCs w:val="20"/>
              </w:rPr>
              <w:t>n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>oculants</w:t>
            </w:r>
            <w:proofErr w:type="spellEnd"/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 strains (if applicable).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190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65B9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3B297DE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6BCC4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8160" w14:textId="6077C0E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Bio efficacy test reports (from Univ</w:t>
            </w:r>
            <w:r w:rsidR="002B7317" w:rsidRPr="0038427E">
              <w:rPr>
                <w:rFonts w:ascii="Bookman Old Style" w:hAnsi="Bookman Old Style"/>
                <w:sz w:val="20"/>
                <w:szCs w:val="20"/>
              </w:rPr>
              <w:t>ersity</w:t>
            </w:r>
            <w:r w:rsidRPr="0038427E">
              <w:rPr>
                <w:rFonts w:ascii="Bookman Old Style" w:hAnsi="Bookman Old Style"/>
                <w:sz w:val="20"/>
                <w:szCs w:val="20"/>
              </w:rPr>
              <w:t>/ICAR/Farmer’s level)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FD65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409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34E06D7C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4787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EC9F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List of packing material suppliers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5CC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80B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3717DB30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508F0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9F54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Effluent treatment process (if any)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1F9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1DE0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74D8252B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09ED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BF94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Finished product analysis report (pesticide &amp; chemical residue/heavy metals/microbiological analysis if required).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4F4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D35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623CDA8B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DE08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92AD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Feedback from end consumer level.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26A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DEA2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60B3251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03B3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FD7E0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Complaints records.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6AC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ACF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730AC66E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288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F96C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Sanitation details of the facility exterior/interior.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0F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6B4A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5AFEC12C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4DE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EFD6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Water testing reports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8E3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B5A1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5147DE83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8D1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E94C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Waste management records.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F421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88ED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0E502D82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2F71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D273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Any other quality certification (</w:t>
            </w:r>
            <w:proofErr w:type="spellStart"/>
            <w:r w:rsidRPr="0038427E">
              <w:rPr>
                <w:rFonts w:ascii="Bookman Old Style" w:hAnsi="Bookman Old Style"/>
                <w:sz w:val="20"/>
                <w:szCs w:val="20"/>
              </w:rPr>
              <w:t>e.g</w:t>
            </w:r>
            <w:proofErr w:type="spellEnd"/>
            <w:r w:rsidRPr="0038427E">
              <w:rPr>
                <w:rFonts w:ascii="Bookman Old Style" w:hAnsi="Bookman Old Style"/>
                <w:sz w:val="20"/>
                <w:szCs w:val="20"/>
              </w:rPr>
              <w:t xml:space="preserve"> ISO etc)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BC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68AB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3D4B" w:rsidRPr="0038427E" w14:paraId="2440544A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E8F59" w14:textId="77777777" w:rsidR="00113D4B" w:rsidRPr="0038427E" w:rsidRDefault="00B3335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08DF" w14:textId="77777777" w:rsidR="00113D4B" w:rsidRPr="0038427E" w:rsidRDefault="00113D4B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Internal quality checks documents (at every stage of processing and handling)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2E0D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6CC" w14:textId="77777777" w:rsidR="00113D4B" w:rsidRPr="0038427E" w:rsidRDefault="00113D4B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84AB9" w:rsidRPr="0038427E" w14:paraId="2078F010" w14:textId="77777777" w:rsidTr="004147A0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6F1A" w14:textId="77777777" w:rsidR="00784AB9" w:rsidRPr="0038427E" w:rsidRDefault="00784AB9" w:rsidP="000A7227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30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1895" w14:textId="77777777" w:rsidR="00784AB9" w:rsidRPr="0038427E" w:rsidRDefault="00784AB9" w:rsidP="000A722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8427E">
              <w:rPr>
                <w:rFonts w:ascii="Bookman Old Style" w:hAnsi="Bookman Old Style"/>
                <w:sz w:val="20"/>
                <w:szCs w:val="20"/>
              </w:rPr>
              <w:t>Label Approval documents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C153" w14:textId="77777777" w:rsidR="00784AB9" w:rsidRPr="0038427E" w:rsidRDefault="00784AB9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C02" w14:textId="77777777" w:rsidR="00784AB9" w:rsidRPr="0038427E" w:rsidRDefault="00784AB9" w:rsidP="000A722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A9E464A" w14:textId="77777777" w:rsidR="00456633" w:rsidRPr="0038427E" w:rsidRDefault="00456633" w:rsidP="000A7227">
      <w:pPr>
        <w:spacing w:after="0"/>
        <w:rPr>
          <w:rFonts w:ascii="Bookman Old Style" w:hAnsi="Bookman Old Style"/>
          <w:sz w:val="20"/>
          <w:szCs w:val="20"/>
        </w:rPr>
      </w:pPr>
    </w:p>
    <w:sectPr w:rsidR="00456633" w:rsidRPr="0038427E" w:rsidSect="00B0455A">
      <w:headerReference w:type="default" r:id="rId7"/>
      <w:footerReference w:type="default" r:id="rId8"/>
      <w:pgSz w:w="11906" w:h="16838"/>
      <w:pgMar w:top="576" w:right="850" w:bottom="720" w:left="102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8A85" w14:textId="77777777" w:rsidR="006478A6" w:rsidRDefault="006478A6" w:rsidP="000A7227">
      <w:pPr>
        <w:spacing w:after="0" w:line="240" w:lineRule="auto"/>
      </w:pPr>
      <w:r>
        <w:separator/>
      </w:r>
    </w:p>
  </w:endnote>
  <w:endnote w:type="continuationSeparator" w:id="0">
    <w:p w14:paraId="184034B8" w14:textId="77777777" w:rsidR="006478A6" w:rsidRDefault="006478A6" w:rsidP="000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3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60"/>
      <w:gridCol w:w="3260"/>
      <w:gridCol w:w="3213"/>
    </w:tblGrid>
    <w:tr w:rsidR="00610045" w:rsidRPr="002B7317" w14:paraId="3456C26D" w14:textId="77777777" w:rsidTr="0038427E"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1DBA8531" w14:textId="3627B518" w:rsidR="00610045" w:rsidRPr="002B7317" w:rsidRDefault="00591BEF" w:rsidP="00EB4251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Last Verified by: Evaluator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7B661F4F" w14:textId="1F26FF95" w:rsidR="00610045" w:rsidRPr="002B7317" w:rsidRDefault="00591BEF" w:rsidP="00610045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 w:rsidRPr="002B7317">
            <w:rPr>
              <w:rFonts w:ascii="Bookman Old Style" w:hAnsi="Bookman Old Style"/>
              <w:sz w:val="16"/>
              <w:szCs w:val="16"/>
            </w:rPr>
            <w:t xml:space="preserve">Last changed </w:t>
          </w:r>
          <w:proofErr w:type="gramStart"/>
          <w:r w:rsidRPr="002B7317">
            <w:rPr>
              <w:rFonts w:ascii="Bookman Old Style" w:hAnsi="Bookman Old Style"/>
              <w:sz w:val="16"/>
              <w:szCs w:val="16"/>
            </w:rPr>
            <w:t>by :</w:t>
          </w:r>
          <w:proofErr w:type="gramEnd"/>
          <w:r w:rsidRPr="002B7317">
            <w:rPr>
              <w:rFonts w:ascii="Bookman Old Style" w:hAnsi="Bookman Old Style"/>
              <w:sz w:val="16"/>
              <w:szCs w:val="16"/>
            </w:rPr>
            <w:t xml:space="preserve"> QM.</w:t>
          </w:r>
        </w:p>
      </w:tc>
      <w:tc>
        <w:tcPr>
          <w:tcW w:w="3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946E43" w14:textId="7E50C36D" w:rsidR="00610045" w:rsidRPr="002B7317" w:rsidRDefault="00610045" w:rsidP="00EB4251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 w:rsidRPr="002B7317">
            <w:rPr>
              <w:rFonts w:ascii="Bookman Old Style" w:hAnsi="Bookman Old Style"/>
              <w:sz w:val="16"/>
              <w:szCs w:val="16"/>
            </w:rPr>
            <w:t xml:space="preserve">Last approved </w:t>
          </w:r>
          <w:proofErr w:type="gramStart"/>
          <w:r w:rsidRPr="002B7317">
            <w:rPr>
              <w:rFonts w:ascii="Bookman Old Style" w:hAnsi="Bookman Old Style"/>
              <w:sz w:val="16"/>
              <w:szCs w:val="16"/>
            </w:rPr>
            <w:t>by  :</w:t>
          </w:r>
          <w:proofErr w:type="gramEnd"/>
          <w:r w:rsidRPr="002B7317">
            <w:rPr>
              <w:rFonts w:ascii="Bookman Old Style" w:hAnsi="Bookman Old Style"/>
              <w:sz w:val="16"/>
              <w:szCs w:val="16"/>
            </w:rPr>
            <w:t xml:space="preserve"> CEO</w:t>
          </w:r>
        </w:p>
      </w:tc>
    </w:tr>
    <w:tr w:rsidR="000A7227" w:rsidRPr="002B7317" w14:paraId="2E3AB1A7" w14:textId="77777777" w:rsidTr="0038427E">
      <w:tc>
        <w:tcPr>
          <w:tcW w:w="973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6DB160" w14:textId="4174AF94" w:rsidR="000A7227" w:rsidRPr="00C23CF3" w:rsidRDefault="00C23CF3" w:rsidP="004C5A65">
          <w:pPr>
            <w:pStyle w:val="Footer"/>
            <w:jc w:val="center"/>
            <w:rPr>
              <w:rFonts w:ascii="Bookman Old Style" w:hAnsi="Bookman Old Style"/>
              <w:sz w:val="18"/>
              <w:szCs w:val="18"/>
            </w:rPr>
          </w:pPr>
          <w:r w:rsidRPr="00C23CF3">
            <w:rPr>
              <w:rFonts w:ascii="Bookman Old Style" w:hAnsi="Bookman Old Style"/>
              <w:sz w:val="18"/>
              <w:szCs w:val="18"/>
            </w:rPr>
            <w:t xml:space="preserve">Reliable Organic Certification Organization, No-17, Tapasya, 1st Floor, Prakruthi Nagar, </w:t>
          </w:r>
          <w:proofErr w:type="spellStart"/>
          <w:r w:rsidRPr="00C23CF3">
            <w:rPr>
              <w:rFonts w:ascii="Bookman Old Style" w:hAnsi="Bookman Old Style"/>
              <w:sz w:val="18"/>
              <w:szCs w:val="18"/>
            </w:rPr>
            <w:t>Kogilu</w:t>
          </w:r>
          <w:proofErr w:type="spellEnd"/>
          <w:r w:rsidRPr="00C23CF3">
            <w:rPr>
              <w:rFonts w:ascii="Bookman Old Style" w:hAnsi="Bookman Old Style"/>
              <w:sz w:val="18"/>
              <w:szCs w:val="18"/>
            </w:rPr>
            <w:t xml:space="preserve"> Main Road,</w:t>
          </w:r>
          <w:r w:rsidRPr="00C23CF3">
            <w:rPr>
              <w:rFonts w:ascii="Bookman Old Style" w:hAnsi="Bookman Old Style"/>
              <w:sz w:val="18"/>
              <w:szCs w:val="18"/>
            </w:rPr>
            <w:br/>
            <w:t xml:space="preserve">(Near Sri </w:t>
          </w:r>
          <w:proofErr w:type="spellStart"/>
          <w:r w:rsidRPr="00C23CF3">
            <w:rPr>
              <w:rFonts w:ascii="Bookman Old Style" w:hAnsi="Bookman Old Style"/>
              <w:sz w:val="18"/>
              <w:szCs w:val="18"/>
            </w:rPr>
            <w:t>Annapoorneshwari</w:t>
          </w:r>
          <w:proofErr w:type="spellEnd"/>
          <w:r w:rsidRPr="00C23CF3">
            <w:rPr>
              <w:rFonts w:ascii="Bookman Old Style" w:hAnsi="Bookman Old Style"/>
              <w:sz w:val="18"/>
              <w:szCs w:val="18"/>
            </w:rPr>
            <w:t xml:space="preserve"> temple) Yelahanka, Bengaluru - 560064, </w:t>
          </w:r>
          <w:proofErr w:type="gramStart"/>
          <w:r w:rsidRPr="00C23CF3">
            <w:rPr>
              <w:rFonts w:ascii="Bookman Old Style" w:hAnsi="Bookman Old Style"/>
              <w:sz w:val="18"/>
              <w:szCs w:val="18"/>
            </w:rPr>
            <w:t>Email :</w:t>
          </w:r>
          <w:proofErr w:type="gramEnd"/>
          <w:r w:rsidRPr="00C23CF3">
            <w:rPr>
              <w:rFonts w:ascii="Bookman Old Style" w:hAnsi="Bookman Old Style"/>
              <w:sz w:val="18"/>
              <w:szCs w:val="18"/>
            </w:rPr>
            <w:t xml:space="preserve"> reliableoco@gmail.com</w:t>
          </w:r>
        </w:p>
      </w:tc>
    </w:tr>
  </w:tbl>
  <w:p w14:paraId="1CBE1E39" w14:textId="77777777" w:rsidR="000A7227" w:rsidRPr="002B7317" w:rsidRDefault="000A722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1230" w14:textId="77777777" w:rsidR="006478A6" w:rsidRDefault="006478A6" w:rsidP="000A7227">
      <w:pPr>
        <w:spacing w:after="0" w:line="240" w:lineRule="auto"/>
      </w:pPr>
      <w:r>
        <w:separator/>
      </w:r>
    </w:p>
  </w:footnote>
  <w:footnote w:type="continuationSeparator" w:id="0">
    <w:p w14:paraId="5E58A2E1" w14:textId="77777777" w:rsidR="006478A6" w:rsidRDefault="006478A6" w:rsidP="000A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662"/>
      <w:gridCol w:w="2268"/>
      <w:gridCol w:w="851"/>
    </w:tblGrid>
    <w:tr w:rsidR="000A7227" w:rsidRPr="0038427E" w14:paraId="4F5D6BC2" w14:textId="77777777" w:rsidTr="00F70301">
      <w:trPr>
        <w:trHeight w:val="440"/>
      </w:trPr>
      <w:tc>
        <w:tcPr>
          <w:tcW w:w="6662" w:type="dxa"/>
        </w:tcPr>
        <w:p w14:paraId="5AAE1B33" w14:textId="77777777" w:rsidR="00DA772C" w:rsidRPr="0038427E" w:rsidRDefault="000F090A" w:rsidP="008331B3">
          <w:pPr>
            <w:spacing w:after="0" w:line="240" w:lineRule="auto"/>
            <w:rPr>
              <w:rFonts w:ascii="Bookman Old Style" w:hAnsi="Bookman Old Style"/>
              <w:sz w:val="18"/>
              <w:szCs w:val="18"/>
            </w:rPr>
          </w:pPr>
          <w:r w:rsidRPr="0038427E">
            <w:rPr>
              <w:rFonts w:ascii="Bookman Old Style" w:hAnsi="Bookman Old Style"/>
              <w:sz w:val="18"/>
              <w:szCs w:val="18"/>
            </w:rPr>
            <w:t xml:space="preserve">D. 4. </w:t>
          </w:r>
          <w:r w:rsidR="004147A0" w:rsidRPr="0038427E">
            <w:rPr>
              <w:rFonts w:ascii="Bookman Old Style" w:hAnsi="Bookman Old Style"/>
              <w:sz w:val="18"/>
              <w:szCs w:val="18"/>
            </w:rPr>
            <w:t>Mandatory documents that are required to be available during audit for input approval</w:t>
          </w:r>
        </w:p>
      </w:tc>
      <w:tc>
        <w:tcPr>
          <w:tcW w:w="2268" w:type="dxa"/>
        </w:tcPr>
        <w:p w14:paraId="64566CD6" w14:textId="77777777" w:rsidR="000A7227" w:rsidRPr="0038427E" w:rsidRDefault="000A7227" w:rsidP="008331B3">
          <w:pPr>
            <w:spacing w:after="0" w:line="240" w:lineRule="auto"/>
            <w:rPr>
              <w:rFonts w:ascii="Bookman Old Style" w:eastAsia="Times New Roman" w:hAnsi="Bookman Old Style"/>
              <w:sz w:val="18"/>
              <w:szCs w:val="18"/>
            </w:rPr>
          </w:pPr>
          <w:r w:rsidRPr="0038427E">
            <w:rPr>
              <w:rFonts w:ascii="Bookman Old Style" w:eastAsia="Times New Roman" w:hAnsi="Bookman Old Style"/>
              <w:sz w:val="18"/>
              <w:szCs w:val="18"/>
            </w:rPr>
            <w:t>Page</w: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begin"/>
          </w:r>
          <w:r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instrText xml:space="preserve"> PAGE </w:instrTex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separate"/>
          </w:r>
          <w:r w:rsidR="00BC66DB" w:rsidRPr="0038427E">
            <w:rPr>
              <w:rStyle w:val="PageNumber"/>
              <w:rFonts w:ascii="Bookman Old Style" w:eastAsia="Times New Roman" w:hAnsi="Bookman Old Style"/>
              <w:noProof/>
              <w:sz w:val="18"/>
              <w:szCs w:val="18"/>
            </w:rPr>
            <w:t>1</w: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end"/>
          </w:r>
          <w:r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t xml:space="preserve"> of </w: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begin"/>
          </w:r>
          <w:r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instrText xml:space="preserve"> NUMPAGES </w:instrTex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separate"/>
          </w:r>
          <w:r w:rsidR="00BC66DB" w:rsidRPr="0038427E">
            <w:rPr>
              <w:rStyle w:val="PageNumber"/>
              <w:rFonts w:ascii="Bookman Old Style" w:eastAsia="Times New Roman" w:hAnsi="Bookman Old Style"/>
              <w:noProof/>
              <w:sz w:val="18"/>
              <w:szCs w:val="18"/>
            </w:rPr>
            <w:t>1</w:t>
          </w:r>
          <w:r w:rsidR="00E6110F" w:rsidRPr="0038427E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end"/>
          </w:r>
        </w:p>
      </w:tc>
      <w:tc>
        <w:tcPr>
          <w:tcW w:w="851" w:type="dxa"/>
          <w:vMerge w:val="restart"/>
        </w:tcPr>
        <w:p w14:paraId="629A2A80" w14:textId="77777777" w:rsidR="000A7227" w:rsidRPr="0038427E" w:rsidRDefault="000A7227" w:rsidP="00EB4251">
          <w:pPr>
            <w:pStyle w:val="Header"/>
            <w:rPr>
              <w:rFonts w:ascii="Bookman Old Style" w:eastAsia="Times New Roman" w:hAnsi="Bookman Old Style"/>
              <w:sz w:val="18"/>
              <w:szCs w:val="18"/>
            </w:rPr>
          </w:pPr>
          <w:r w:rsidRPr="0038427E">
            <w:rPr>
              <w:rFonts w:ascii="Bookman Old Style" w:eastAsia="Times New Roman" w:hAnsi="Bookman Old Style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16608485" wp14:editId="6A3F2076">
                <wp:extent cx="334370" cy="334370"/>
                <wp:effectExtent l="0" t="0" r="0" b="0"/>
                <wp:docPr id="2" name="Picture 1" descr="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578" cy="337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7227" w:rsidRPr="0038427E" w14:paraId="1EFE374D" w14:textId="77777777" w:rsidTr="00F70301">
      <w:tc>
        <w:tcPr>
          <w:tcW w:w="6662" w:type="dxa"/>
        </w:tcPr>
        <w:p w14:paraId="4DFBC399" w14:textId="5DF0AA5B" w:rsidR="000A7227" w:rsidRPr="0038427E" w:rsidRDefault="000A7227" w:rsidP="008331B3">
          <w:pPr>
            <w:spacing w:after="0" w:line="240" w:lineRule="auto"/>
            <w:rPr>
              <w:rFonts w:ascii="Bookman Old Style" w:eastAsia="Times New Roman" w:hAnsi="Bookman Old Style" w:cs="Calibri"/>
              <w:sz w:val="18"/>
              <w:szCs w:val="18"/>
            </w:rPr>
          </w:pPr>
          <w:r w:rsidRPr="0038427E">
            <w:rPr>
              <w:rFonts w:ascii="Bookman Old Style" w:eastAsia="Times New Roman" w:hAnsi="Bookman Old Style" w:cs="Calibri"/>
              <w:sz w:val="18"/>
              <w:szCs w:val="18"/>
            </w:rPr>
            <w:t xml:space="preserve">Rev. No.: </w:t>
          </w:r>
          <w:r w:rsidR="008E59CF" w:rsidRPr="0038427E">
            <w:rPr>
              <w:rFonts w:ascii="Bookman Old Style" w:eastAsia="Times New Roman" w:hAnsi="Bookman Old Style" w:cs="Calibri"/>
              <w:sz w:val="18"/>
              <w:szCs w:val="18"/>
            </w:rPr>
            <w:t>0</w:t>
          </w:r>
          <w:r w:rsidR="00A61A2C">
            <w:rPr>
              <w:rFonts w:ascii="Bookman Old Style" w:eastAsia="Times New Roman" w:hAnsi="Bookman Old Style" w:cs="Calibri"/>
              <w:sz w:val="18"/>
              <w:szCs w:val="18"/>
            </w:rPr>
            <w:t>6</w:t>
          </w:r>
        </w:p>
      </w:tc>
      <w:tc>
        <w:tcPr>
          <w:tcW w:w="2268" w:type="dxa"/>
        </w:tcPr>
        <w:p w14:paraId="4E8BA16B" w14:textId="04F207DD" w:rsidR="000A7227" w:rsidRPr="0038427E" w:rsidRDefault="000A7227" w:rsidP="008331B3">
          <w:pPr>
            <w:spacing w:after="0" w:line="240" w:lineRule="auto"/>
            <w:rPr>
              <w:rStyle w:val="PageNumber"/>
              <w:rFonts w:ascii="Bookman Old Style" w:hAnsi="Bookman Old Style" w:cs="Calibri"/>
              <w:sz w:val="18"/>
              <w:szCs w:val="18"/>
            </w:rPr>
          </w:pPr>
          <w:r w:rsidRPr="0038427E">
            <w:rPr>
              <w:rStyle w:val="PageNumber"/>
              <w:rFonts w:ascii="Bookman Old Style" w:hAnsi="Bookman Old Style" w:cs="Calibri"/>
              <w:sz w:val="18"/>
              <w:szCs w:val="18"/>
            </w:rPr>
            <w:t xml:space="preserve">Rev. Date: </w:t>
          </w:r>
          <w:r w:rsidR="00DE71BA" w:rsidRPr="00DE71BA">
            <w:rPr>
              <w:rFonts w:ascii="Bookman Old Style" w:hAnsi="Bookman Old Style" w:cs="Calibri"/>
              <w:sz w:val="18"/>
              <w:szCs w:val="18"/>
            </w:rPr>
            <w:t>15.05.2025</w:t>
          </w:r>
        </w:p>
      </w:tc>
      <w:tc>
        <w:tcPr>
          <w:tcW w:w="851" w:type="dxa"/>
          <w:vMerge/>
        </w:tcPr>
        <w:p w14:paraId="5DBC61BB" w14:textId="77777777" w:rsidR="000A7227" w:rsidRPr="0038427E" w:rsidRDefault="000A7227" w:rsidP="00EB4251">
          <w:pPr>
            <w:pStyle w:val="Header"/>
            <w:rPr>
              <w:rFonts w:ascii="Bookman Old Style" w:eastAsia="Times New Roman" w:hAnsi="Bookman Old Style"/>
              <w:sz w:val="18"/>
              <w:szCs w:val="18"/>
            </w:rPr>
          </w:pPr>
        </w:p>
      </w:tc>
    </w:tr>
  </w:tbl>
  <w:p w14:paraId="199C3BD3" w14:textId="77777777" w:rsidR="000A7227" w:rsidRPr="002B7317" w:rsidRDefault="000A722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12E"/>
    <w:multiLevelType w:val="hybridMultilevel"/>
    <w:tmpl w:val="F2FA2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DCC"/>
    <w:rsid w:val="00046A97"/>
    <w:rsid w:val="000559EC"/>
    <w:rsid w:val="0009558A"/>
    <w:rsid w:val="000A7227"/>
    <w:rsid w:val="000D2A67"/>
    <w:rsid w:val="000F090A"/>
    <w:rsid w:val="00113D4B"/>
    <w:rsid w:val="00116ED5"/>
    <w:rsid w:val="0013532C"/>
    <w:rsid w:val="00175925"/>
    <w:rsid w:val="002223DD"/>
    <w:rsid w:val="00233AB6"/>
    <w:rsid w:val="00255EDE"/>
    <w:rsid w:val="00281EEA"/>
    <w:rsid w:val="00292BFF"/>
    <w:rsid w:val="002B7317"/>
    <w:rsid w:val="003009A5"/>
    <w:rsid w:val="003217F4"/>
    <w:rsid w:val="0038427E"/>
    <w:rsid w:val="00386BEC"/>
    <w:rsid w:val="003C7D59"/>
    <w:rsid w:val="003E58E3"/>
    <w:rsid w:val="00401A63"/>
    <w:rsid w:val="004147A0"/>
    <w:rsid w:val="0044287F"/>
    <w:rsid w:val="004521A6"/>
    <w:rsid w:val="00456633"/>
    <w:rsid w:val="00465921"/>
    <w:rsid w:val="004C5A65"/>
    <w:rsid w:val="004F0A6B"/>
    <w:rsid w:val="00500AE5"/>
    <w:rsid w:val="00591701"/>
    <w:rsid w:val="00591784"/>
    <w:rsid w:val="00591BEF"/>
    <w:rsid w:val="00610045"/>
    <w:rsid w:val="006310E1"/>
    <w:rsid w:val="006478A6"/>
    <w:rsid w:val="00655436"/>
    <w:rsid w:val="0075206D"/>
    <w:rsid w:val="0076798E"/>
    <w:rsid w:val="00773D74"/>
    <w:rsid w:val="0077498E"/>
    <w:rsid w:val="00784AB9"/>
    <w:rsid w:val="0078608C"/>
    <w:rsid w:val="007A2274"/>
    <w:rsid w:val="007F72A7"/>
    <w:rsid w:val="008331B3"/>
    <w:rsid w:val="00855AA7"/>
    <w:rsid w:val="0086289F"/>
    <w:rsid w:val="008739EC"/>
    <w:rsid w:val="008840C0"/>
    <w:rsid w:val="008B3622"/>
    <w:rsid w:val="008E59CF"/>
    <w:rsid w:val="00920F0A"/>
    <w:rsid w:val="009226EB"/>
    <w:rsid w:val="00955FD5"/>
    <w:rsid w:val="00975DF9"/>
    <w:rsid w:val="009D3DCC"/>
    <w:rsid w:val="00A13671"/>
    <w:rsid w:val="00A61A2C"/>
    <w:rsid w:val="00AE3A39"/>
    <w:rsid w:val="00AE4F9B"/>
    <w:rsid w:val="00AE7420"/>
    <w:rsid w:val="00B0455A"/>
    <w:rsid w:val="00B11851"/>
    <w:rsid w:val="00B33359"/>
    <w:rsid w:val="00BC66DB"/>
    <w:rsid w:val="00BE08A7"/>
    <w:rsid w:val="00C23CF3"/>
    <w:rsid w:val="00C60FD0"/>
    <w:rsid w:val="00C85537"/>
    <w:rsid w:val="00CA519B"/>
    <w:rsid w:val="00CF2428"/>
    <w:rsid w:val="00D049D3"/>
    <w:rsid w:val="00D56A3D"/>
    <w:rsid w:val="00DA772C"/>
    <w:rsid w:val="00DD4B75"/>
    <w:rsid w:val="00DE5054"/>
    <w:rsid w:val="00DE71BA"/>
    <w:rsid w:val="00E04D24"/>
    <w:rsid w:val="00E312A9"/>
    <w:rsid w:val="00E57BB2"/>
    <w:rsid w:val="00E6110F"/>
    <w:rsid w:val="00E91D02"/>
    <w:rsid w:val="00EB3C9A"/>
    <w:rsid w:val="00ED350C"/>
    <w:rsid w:val="00F44BA1"/>
    <w:rsid w:val="00F5084B"/>
    <w:rsid w:val="00F54A01"/>
    <w:rsid w:val="00F70301"/>
    <w:rsid w:val="00F87CED"/>
    <w:rsid w:val="00FA262B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882E"/>
  <w15:docId w15:val="{245A7FB2-0D07-43BE-9A0D-4AD03073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CC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Header">
    <w:name w:val="header"/>
    <w:basedOn w:val="Normal"/>
    <w:link w:val="HeaderChar"/>
    <w:unhideWhenUsed/>
    <w:rsid w:val="000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7227"/>
  </w:style>
  <w:style w:type="paragraph" w:styleId="Footer">
    <w:name w:val="footer"/>
    <w:basedOn w:val="Normal"/>
    <w:link w:val="FooterChar"/>
    <w:uiPriority w:val="99"/>
    <w:unhideWhenUsed/>
    <w:rsid w:val="000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27"/>
  </w:style>
  <w:style w:type="character" w:styleId="PageNumber">
    <w:name w:val="page number"/>
    <w:basedOn w:val="DefaultParagraphFont"/>
    <w:rsid w:val="000A7227"/>
  </w:style>
  <w:style w:type="paragraph" w:styleId="BalloonText">
    <w:name w:val="Balloon Text"/>
    <w:basedOn w:val="Normal"/>
    <w:link w:val="BalloonTextChar"/>
    <w:uiPriority w:val="99"/>
    <w:semiHidden/>
    <w:unhideWhenUsed/>
    <w:rsid w:val="000A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Tejaswini KC</cp:lastModifiedBy>
  <cp:revision>65</cp:revision>
  <cp:lastPrinted>2019-08-12T11:17:00Z</cp:lastPrinted>
  <dcterms:created xsi:type="dcterms:W3CDTF">2013-10-31T05:42:00Z</dcterms:created>
  <dcterms:modified xsi:type="dcterms:W3CDTF">2025-08-12T12:12:00Z</dcterms:modified>
</cp:coreProperties>
</file>